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986D9" w14:textId="77777777" w:rsidR="00503550" w:rsidRDefault="00503550" w:rsidP="00503550">
      <w:pPr>
        <w:rPr>
          <w:rFonts w:eastAsia="MS Mincho"/>
        </w:rPr>
      </w:pPr>
      <w:r>
        <w:rPr>
          <w:rFonts w:eastAsia="MS Mincho"/>
          <w:b/>
          <w:bCs/>
        </w:rPr>
        <w:t>Business and Noninstructional Operations</w:t>
      </w:r>
      <w:r>
        <w:rPr>
          <w:rFonts w:eastAsia="MS Mincho"/>
          <w:b/>
          <w:bCs/>
        </w:rPr>
        <w:tab/>
      </w:r>
      <w:r>
        <w:rPr>
          <w:rFonts w:eastAsia="MS Mincho"/>
        </w:rPr>
        <w:t>BP 3314.2</w:t>
      </w:r>
    </w:p>
    <w:p w14:paraId="58A72240" w14:textId="77777777" w:rsidR="00503550" w:rsidRDefault="00503550" w:rsidP="00503550">
      <w:pPr>
        <w:rPr>
          <w:rFonts w:eastAsia="MS Mincho"/>
        </w:rPr>
      </w:pPr>
    </w:p>
    <w:p w14:paraId="1ED9CEEA" w14:textId="77777777" w:rsidR="00503550" w:rsidRDefault="00503550" w:rsidP="00503550">
      <w:pPr>
        <w:rPr>
          <w:rFonts w:eastAsia="MS Mincho"/>
          <w:b/>
          <w:bCs/>
        </w:rPr>
      </w:pPr>
      <w:r>
        <w:rPr>
          <w:rFonts w:eastAsia="MS Mincho"/>
          <w:b/>
          <w:bCs/>
        </w:rPr>
        <w:t>REVOLVING FUNDS</w:t>
      </w:r>
    </w:p>
    <w:p w14:paraId="4AF5155B" w14:textId="77777777" w:rsidR="00503550" w:rsidRDefault="00503550" w:rsidP="00503550">
      <w:pPr>
        <w:rPr>
          <w:rFonts w:eastAsia="MS Mincho"/>
        </w:rPr>
      </w:pPr>
    </w:p>
    <w:p w14:paraId="37412564" w14:textId="6356839F" w:rsidR="00503550" w:rsidRDefault="00503550" w:rsidP="00503550">
      <w:pPr>
        <w:rPr>
          <w:rFonts w:eastAsia="MS Mincho"/>
        </w:rPr>
      </w:pPr>
      <w:r>
        <w:rPr>
          <w:rFonts w:eastAsia="MS Mincho"/>
        </w:rPr>
        <w:t xml:space="preserve">The Governing Board has established by resolution a revolving cash fund for use by the </w:t>
      </w:r>
      <w:r w:rsidRPr="00661CD4">
        <w:rPr>
          <w:rFonts w:eastAsia="MS Mincho"/>
        </w:rPr>
        <w:t xml:space="preserve">Executive Director </w:t>
      </w:r>
      <w:r>
        <w:rPr>
          <w:rFonts w:eastAsia="MS Mincho"/>
        </w:rPr>
        <w:t>or designee in paying for goods, services and other charges determined by the Board, including supplemental payments required to correct any payroll errors.  (Education Code 42800-42806, 45167)</w:t>
      </w:r>
    </w:p>
    <w:p w14:paraId="5944454B" w14:textId="77777777" w:rsidR="00503550" w:rsidRDefault="00503550" w:rsidP="00503550">
      <w:pPr>
        <w:rPr>
          <w:rFonts w:eastAsia="MS Mincho"/>
        </w:rPr>
      </w:pPr>
    </w:p>
    <w:p w14:paraId="2B233187" w14:textId="4993E642" w:rsidR="00503550" w:rsidRDefault="00503550" w:rsidP="00503550">
      <w:pPr>
        <w:rPr>
          <w:rFonts w:eastAsia="MS Mincho"/>
        </w:rPr>
      </w:pPr>
      <w:r>
        <w:rPr>
          <w:rFonts w:eastAsia="MS Mincho"/>
        </w:rPr>
        <w:t xml:space="preserve">At the request of the Board, County Auditor or County Superintendent of Schools, the </w:t>
      </w:r>
      <w:r w:rsidRPr="00661CD4">
        <w:rPr>
          <w:rFonts w:eastAsia="MS Mincho"/>
        </w:rPr>
        <w:t>Executive Director</w:t>
      </w:r>
      <w:r w:rsidRPr="00503550">
        <w:rPr>
          <w:rFonts w:eastAsia="MS Mincho"/>
          <w:color w:val="FF0000"/>
        </w:rPr>
        <w:t xml:space="preserve"> </w:t>
      </w:r>
      <w:r>
        <w:rPr>
          <w:rFonts w:eastAsia="MS Mincho"/>
        </w:rPr>
        <w:t>shall give an account of the fund.  (Education Code 42804)</w:t>
      </w:r>
    </w:p>
    <w:p w14:paraId="002FD560" w14:textId="77777777" w:rsidR="00503550" w:rsidRDefault="00503550" w:rsidP="00503550">
      <w:pPr>
        <w:rPr>
          <w:rFonts w:eastAsia="MS Mincho"/>
        </w:rPr>
      </w:pPr>
    </w:p>
    <w:p w14:paraId="4619625F" w14:textId="7A50C8F5" w:rsidR="00503550" w:rsidRDefault="00503550" w:rsidP="00503550">
      <w:pPr>
        <w:rPr>
          <w:rFonts w:eastAsia="MS Mincho"/>
        </w:rPr>
      </w:pPr>
      <w:r>
        <w:rPr>
          <w:rFonts w:eastAsia="MS Mincho"/>
        </w:rPr>
        <w:t xml:space="preserve">The funds shall be deposited in a bank doing business locally, whose deposits are insured by FDIC.  The </w:t>
      </w:r>
      <w:r w:rsidRPr="00F41C1F">
        <w:rPr>
          <w:rFonts w:eastAsia="MS Mincho"/>
        </w:rPr>
        <w:t xml:space="preserve">Executive Director </w:t>
      </w:r>
      <w:r>
        <w:rPr>
          <w:rFonts w:eastAsia="MS Mincho"/>
        </w:rPr>
        <w:t>or designee shall be responsible for all payments into the account as well as expenditures from the account subject to the restrictions established by the Board.</w:t>
      </w:r>
    </w:p>
    <w:p w14:paraId="56DFAD94" w14:textId="77777777" w:rsidR="00503550" w:rsidRDefault="00503550" w:rsidP="00503550">
      <w:pPr>
        <w:rPr>
          <w:rFonts w:eastAsia="MS Mincho"/>
        </w:rPr>
      </w:pPr>
    </w:p>
    <w:p w14:paraId="5E12F189" w14:textId="77777777" w:rsidR="00503550" w:rsidRDefault="00503550" w:rsidP="00503550">
      <w:pPr>
        <w:rPr>
          <w:rFonts w:eastAsia="MS Mincho"/>
        </w:rPr>
      </w:pPr>
      <w:r>
        <w:rPr>
          <w:rFonts w:eastAsia="MS Mincho"/>
        </w:rPr>
        <w:t>The Board shall review and revise fund usage as appropriate.</w:t>
      </w:r>
    </w:p>
    <w:p w14:paraId="17C90EC1" w14:textId="77777777" w:rsidR="00503550" w:rsidRDefault="00503550" w:rsidP="00503550">
      <w:pPr>
        <w:rPr>
          <w:rFonts w:eastAsia="MS Mincho"/>
        </w:rPr>
      </w:pPr>
    </w:p>
    <w:p w14:paraId="1747D0DE" w14:textId="77777777" w:rsidR="00503550" w:rsidRDefault="00503550" w:rsidP="00503550">
      <w:pPr>
        <w:rPr>
          <w:rFonts w:eastAsia="MS Mincho"/>
        </w:rPr>
      </w:pPr>
      <w:r>
        <w:rPr>
          <w:rFonts w:eastAsia="MS Mincho"/>
        </w:rPr>
        <w:t>No funds maintained in a revolving fund shall be used in an attempt to influence government decisions, or for entertainment purposes.</w:t>
      </w:r>
    </w:p>
    <w:p w14:paraId="39248474" w14:textId="77777777" w:rsidR="00503550" w:rsidRDefault="00503550" w:rsidP="00503550">
      <w:pPr>
        <w:rPr>
          <w:rFonts w:eastAsia="MS Mincho"/>
        </w:rPr>
      </w:pPr>
    </w:p>
    <w:p w14:paraId="48FA2BA2" w14:textId="77777777" w:rsidR="00503550" w:rsidRDefault="00503550" w:rsidP="00503550">
      <w:pPr>
        <w:jc w:val="left"/>
        <w:rPr>
          <w:rFonts w:eastAsia="MS Mincho"/>
          <w:i/>
          <w:iCs/>
          <w:sz w:val="20"/>
        </w:rPr>
      </w:pPr>
      <w:r>
        <w:rPr>
          <w:rFonts w:eastAsia="MS Mincho"/>
          <w:i/>
          <w:iCs/>
          <w:sz w:val="20"/>
        </w:rPr>
        <w:t>(cf. 3400 - Management of District Assets/Accounts)</w:t>
      </w:r>
    </w:p>
    <w:p w14:paraId="4068C95B" w14:textId="77777777" w:rsidR="00503550" w:rsidRDefault="00503550" w:rsidP="00503550">
      <w:pPr>
        <w:rPr>
          <w:rFonts w:eastAsia="MS Mincho"/>
        </w:rPr>
      </w:pPr>
    </w:p>
    <w:p w14:paraId="0F018A4B" w14:textId="77777777" w:rsidR="00503550" w:rsidRDefault="00503550" w:rsidP="00503550">
      <w:pPr>
        <w:rPr>
          <w:rFonts w:eastAsia="MS Mincho"/>
        </w:rPr>
      </w:pPr>
      <w:r>
        <w:rPr>
          <w:rFonts w:eastAsia="MS Mincho"/>
        </w:rPr>
        <w:t>The Board shall name the administrators who will have use and control of the funds.  Officials so named shall be responsible for all payments into the accounts as well as expenditures from the accounts, subject to restrictions established by the Board.</w:t>
      </w:r>
    </w:p>
    <w:p w14:paraId="492317BE" w14:textId="77777777" w:rsidR="00503550" w:rsidRDefault="00503550" w:rsidP="00503550">
      <w:pPr>
        <w:rPr>
          <w:rFonts w:eastAsia="MS Mincho"/>
        </w:rPr>
      </w:pPr>
    </w:p>
    <w:p w14:paraId="6252AC36" w14:textId="77777777" w:rsidR="00503550" w:rsidRDefault="00503550" w:rsidP="00503550">
      <w:pPr>
        <w:rPr>
          <w:rFonts w:eastAsia="MS Mincho"/>
        </w:rPr>
      </w:pPr>
      <w:r>
        <w:rPr>
          <w:rFonts w:eastAsia="MS Mincho"/>
        </w:rPr>
        <w:t>The revolving cash fund for supplies shall be subject to the bonding provisions of Education Code 42801.</w:t>
      </w:r>
    </w:p>
    <w:p w14:paraId="18A58BCE" w14:textId="77777777" w:rsidR="00503550" w:rsidRDefault="00503550" w:rsidP="00503550">
      <w:pPr>
        <w:rPr>
          <w:rFonts w:eastAsia="MS Mincho"/>
        </w:rPr>
      </w:pPr>
    </w:p>
    <w:p w14:paraId="21F11ECD" w14:textId="77777777" w:rsidR="00503550" w:rsidRDefault="00503550" w:rsidP="00503550">
      <w:pPr>
        <w:jc w:val="left"/>
        <w:rPr>
          <w:rFonts w:eastAsia="MS Mincho"/>
          <w:i/>
          <w:iCs/>
          <w:sz w:val="20"/>
        </w:rPr>
      </w:pPr>
      <w:r>
        <w:rPr>
          <w:rFonts w:eastAsia="MS Mincho"/>
          <w:i/>
          <w:iCs/>
          <w:sz w:val="20"/>
        </w:rPr>
        <w:t>(cf. 3530 - Risk Management/Insurance)</w:t>
      </w:r>
    </w:p>
    <w:p w14:paraId="3A376475" w14:textId="77777777" w:rsidR="00503550" w:rsidRDefault="00503550" w:rsidP="00503550">
      <w:pPr>
        <w:rPr>
          <w:rFonts w:eastAsia="MS Mincho"/>
        </w:rPr>
      </w:pPr>
    </w:p>
    <w:p w14:paraId="7A15A901" w14:textId="77777777" w:rsidR="00503550" w:rsidRDefault="00503550" w:rsidP="00503550">
      <w:pPr>
        <w:rPr>
          <w:rFonts w:eastAsia="MS Mincho"/>
        </w:rPr>
      </w:pPr>
      <w:r>
        <w:rPr>
          <w:rFonts w:eastAsia="MS Mincho"/>
        </w:rPr>
        <w:t>The Board shall provide an audit of revolving funds on a regular basis.  (Education Code 42810)</w:t>
      </w:r>
    </w:p>
    <w:p w14:paraId="4E86C73A" w14:textId="77777777" w:rsidR="00503550" w:rsidRDefault="00503550" w:rsidP="00503550">
      <w:pPr>
        <w:rPr>
          <w:rFonts w:eastAsia="MS Mincho"/>
        </w:rPr>
      </w:pPr>
    </w:p>
    <w:p w14:paraId="2395D4DD" w14:textId="77777777" w:rsidR="00503550" w:rsidRDefault="00503550" w:rsidP="00503550">
      <w:pPr>
        <w:jc w:val="left"/>
        <w:rPr>
          <w:rFonts w:eastAsia="MS Mincho"/>
          <w:i/>
          <w:sz w:val="20"/>
        </w:rPr>
      </w:pPr>
      <w:r>
        <w:rPr>
          <w:rFonts w:eastAsia="MS Mincho"/>
          <w:i/>
          <w:sz w:val="20"/>
        </w:rPr>
        <w:t>Legal Reference:</w:t>
      </w:r>
    </w:p>
    <w:p w14:paraId="4613DF20" w14:textId="77777777" w:rsidR="00503550" w:rsidRDefault="00503550" w:rsidP="00503550">
      <w:pPr>
        <w:ind w:left="720"/>
        <w:jc w:val="left"/>
        <w:rPr>
          <w:rFonts w:eastAsia="MS Mincho"/>
          <w:i/>
          <w:iCs/>
          <w:sz w:val="20"/>
          <w:u w:val="single"/>
        </w:rPr>
      </w:pPr>
      <w:r>
        <w:rPr>
          <w:rFonts w:eastAsia="MS Mincho"/>
          <w:i/>
          <w:iCs/>
          <w:sz w:val="20"/>
          <w:u w:val="single"/>
        </w:rPr>
        <w:t>EDUCATION CODE</w:t>
      </w:r>
    </w:p>
    <w:p w14:paraId="0363BB5A" w14:textId="77777777" w:rsidR="00503550" w:rsidRDefault="00503550" w:rsidP="00503550">
      <w:pPr>
        <w:ind w:left="720"/>
        <w:jc w:val="left"/>
        <w:rPr>
          <w:rFonts w:eastAsia="MS Mincho"/>
          <w:i/>
          <w:iCs/>
          <w:sz w:val="20"/>
        </w:rPr>
      </w:pPr>
      <w:r>
        <w:rPr>
          <w:rFonts w:eastAsia="MS Mincho"/>
          <w:i/>
          <w:iCs/>
          <w:sz w:val="20"/>
        </w:rPr>
        <w:t>35160  Authority of governing boards</w:t>
      </w:r>
    </w:p>
    <w:p w14:paraId="24170E50" w14:textId="77777777" w:rsidR="00503550" w:rsidRDefault="00503550" w:rsidP="00503550">
      <w:pPr>
        <w:ind w:left="720"/>
        <w:jc w:val="left"/>
        <w:rPr>
          <w:rFonts w:eastAsia="MS Mincho"/>
          <w:i/>
          <w:iCs/>
          <w:sz w:val="20"/>
        </w:rPr>
      </w:pPr>
      <w:r>
        <w:rPr>
          <w:rFonts w:eastAsia="MS Mincho"/>
          <w:i/>
          <w:iCs/>
          <w:sz w:val="20"/>
        </w:rPr>
        <w:t>41020  Audits of all district funds</w:t>
      </w:r>
    </w:p>
    <w:p w14:paraId="238CE9C2" w14:textId="77777777" w:rsidR="00503550" w:rsidRDefault="00503550" w:rsidP="00503550">
      <w:pPr>
        <w:ind w:left="720"/>
        <w:jc w:val="left"/>
        <w:rPr>
          <w:rFonts w:eastAsia="MS Mincho"/>
          <w:i/>
          <w:iCs/>
          <w:sz w:val="20"/>
        </w:rPr>
      </w:pPr>
      <w:r>
        <w:rPr>
          <w:rFonts w:eastAsia="MS Mincho"/>
          <w:i/>
          <w:iCs/>
          <w:sz w:val="20"/>
        </w:rPr>
        <w:t>42238  Local taxation by school districts</w:t>
      </w:r>
    </w:p>
    <w:p w14:paraId="6FF07105" w14:textId="77777777" w:rsidR="00503550" w:rsidRDefault="00503550" w:rsidP="00503550">
      <w:pPr>
        <w:ind w:left="720"/>
        <w:jc w:val="left"/>
        <w:rPr>
          <w:rFonts w:eastAsia="MS Mincho"/>
          <w:i/>
          <w:iCs/>
          <w:sz w:val="20"/>
        </w:rPr>
      </w:pPr>
      <w:r>
        <w:rPr>
          <w:rFonts w:eastAsia="MS Mincho"/>
          <w:i/>
          <w:iCs/>
          <w:sz w:val="20"/>
        </w:rPr>
        <w:t>42800-42806  Revolving cash fund</w:t>
      </w:r>
    </w:p>
    <w:p w14:paraId="762CB9D6" w14:textId="77777777" w:rsidR="00503550" w:rsidRDefault="00503550" w:rsidP="00503550">
      <w:pPr>
        <w:ind w:left="720"/>
        <w:jc w:val="left"/>
        <w:rPr>
          <w:rFonts w:eastAsia="MS Mincho"/>
          <w:i/>
          <w:iCs/>
          <w:sz w:val="20"/>
        </w:rPr>
      </w:pPr>
      <w:r>
        <w:rPr>
          <w:rFonts w:eastAsia="MS Mincho"/>
          <w:i/>
          <w:iCs/>
          <w:sz w:val="20"/>
        </w:rPr>
        <w:t>42810  Revolving cash funds; use; administrators</w:t>
      </w:r>
    </w:p>
    <w:p w14:paraId="2CE22BAC" w14:textId="77777777" w:rsidR="00503550" w:rsidRDefault="00503550" w:rsidP="00503550">
      <w:pPr>
        <w:ind w:left="720"/>
        <w:jc w:val="left"/>
        <w:rPr>
          <w:rFonts w:eastAsia="MS Mincho"/>
          <w:i/>
          <w:iCs/>
          <w:sz w:val="20"/>
        </w:rPr>
      </w:pPr>
      <w:r>
        <w:rPr>
          <w:rFonts w:eastAsia="MS Mincho"/>
          <w:i/>
          <w:iCs/>
          <w:sz w:val="20"/>
        </w:rPr>
        <w:t>45167  Error in salary</w:t>
      </w:r>
    </w:p>
    <w:p w14:paraId="7BB232BB" w14:textId="77777777" w:rsidR="00503550" w:rsidRDefault="00503550" w:rsidP="00503550">
      <w:pPr>
        <w:rPr>
          <w:rFonts w:eastAsia="MS Minch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03550" w14:paraId="448E9874" w14:textId="77777777" w:rsidTr="007048DC">
        <w:tc>
          <w:tcPr>
            <w:tcW w:w="4675" w:type="dxa"/>
          </w:tcPr>
          <w:p w14:paraId="53516936" w14:textId="77777777" w:rsidR="00503550" w:rsidRDefault="00503550" w:rsidP="00503550">
            <w:pPr>
              <w:rPr>
                <w:rFonts w:eastAsia="MS Mincho"/>
              </w:rPr>
            </w:pPr>
            <w:r>
              <w:rPr>
                <w:rFonts w:eastAsia="MS Mincho"/>
              </w:rPr>
              <w:t>Policy</w:t>
            </w:r>
          </w:p>
          <w:p w14:paraId="77B3B456" w14:textId="7E696B0C" w:rsidR="00503550" w:rsidRDefault="00503550" w:rsidP="00503550">
            <w:pPr>
              <w:rPr>
                <w:rFonts w:eastAsia="MS Mincho"/>
              </w:rPr>
            </w:pPr>
            <w:r>
              <w:rPr>
                <w:rFonts w:eastAsia="MS Mincho"/>
              </w:rPr>
              <w:t>Adopted:  October 25, 2007</w:t>
            </w:r>
          </w:p>
          <w:p w14:paraId="29DCDBB7" w14:textId="63533DE7" w:rsidR="00503550" w:rsidRPr="00F41C1F" w:rsidRDefault="00503550" w:rsidP="00503550">
            <w:pPr>
              <w:rPr>
                <w:rFonts w:eastAsia="MS Mincho"/>
              </w:rPr>
            </w:pPr>
            <w:r w:rsidRPr="00F41C1F">
              <w:rPr>
                <w:rFonts w:eastAsia="MS Mincho"/>
              </w:rPr>
              <w:t xml:space="preserve">revised: </w:t>
            </w:r>
            <w:r w:rsidR="00F41C1F" w:rsidRPr="00F41C1F">
              <w:rPr>
                <w:rFonts w:eastAsia="MS Mincho"/>
              </w:rPr>
              <w:t xml:space="preserve"> </w:t>
            </w:r>
            <w:r w:rsidR="00723D71">
              <w:rPr>
                <w:rFonts w:eastAsia="MS Mincho"/>
              </w:rPr>
              <w:t>December 18</w:t>
            </w:r>
            <w:r w:rsidR="00F41C1F" w:rsidRPr="00F41C1F">
              <w:rPr>
                <w:rFonts w:eastAsia="MS Mincho"/>
              </w:rPr>
              <w:t>, 2023</w:t>
            </w:r>
          </w:p>
        </w:tc>
        <w:tc>
          <w:tcPr>
            <w:tcW w:w="4675" w:type="dxa"/>
          </w:tcPr>
          <w:p w14:paraId="2B48B119" w14:textId="77777777" w:rsidR="00503550" w:rsidRPr="00F41C1F" w:rsidRDefault="00503550" w:rsidP="00503550">
            <w:pPr>
              <w:jc w:val="right"/>
              <w:rPr>
                <w:rFonts w:eastAsia="MS Mincho"/>
                <w:b/>
                <w:bCs/>
              </w:rPr>
            </w:pPr>
            <w:r w:rsidRPr="00F41C1F">
              <w:rPr>
                <w:rFonts w:eastAsia="MS Mincho"/>
                <w:b/>
                <w:bCs/>
              </w:rPr>
              <w:t>COLLEGE AND CAREER ADVANTAGE</w:t>
            </w:r>
          </w:p>
          <w:p w14:paraId="18E5D7A5" w14:textId="380565B7" w:rsidR="00503550" w:rsidRDefault="00503550" w:rsidP="00503550">
            <w:pPr>
              <w:jc w:val="right"/>
              <w:rPr>
                <w:rFonts w:eastAsia="MS Mincho"/>
              </w:rPr>
            </w:pPr>
            <w:r>
              <w:rPr>
                <w:rFonts w:eastAsia="MS Mincho"/>
              </w:rPr>
              <w:t>San Juan Capistrano, California</w:t>
            </w:r>
          </w:p>
        </w:tc>
      </w:tr>
    </w:tbl>
    <w:p w14:paraId="0D400E90" w14:textId="77777777" w:rsidR="00503550" w:rsidRDefault="00503550" w:rsidP="00503550">
      <w:pPr>
        <w:rPr>
          <w:rFonts w:eastAsia="MS Mincho"/>
        </w:rPr>
      </w:pPr>
    </w:p>
    <w:p w14:paraId="6D7B6DF8" w14:textId="476A2543" w:rsidR="00503550" w:rsidRDefault="00503550" w:rsidP="00503550">
      <w:pPr>
        <w:rPr>
          <w:rFonts w:eastAsia="MS Mincho"/>
          <w:b/>
        </w:rPr>
      </w:pPr>
      <w:r>
        <w:rPr>
          <w:rFonts w:eastAsia="MS Mincho"/>
        </w:rPr>
        <w:tab/>
      </w:r>
    </w:p>
    <w:sectPr w:rsidR="005035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550"/>
    <w:rsid w:val="000F231F"/>
    <w:rsid w:val="00503550"/>
    <w:rsid w:val="00661CD4"/>
    <w:rsid w:val="007048DC"/>
    <w:rsid w:val="00723D71"/>
    <w:rsid w:val="00F41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C83CF"/>
  <w15:chartTrackingRefBased/>
  <w15:docId w15:val="{CD2329B2-0636-4247-8955-ECE011113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550"/>
    <w:pPr>
      <w:tabs>
        <w:tab w:val="right" w:pos="9000"/>
      </w:tabs>
      <w:spacing w:after="0" w:line="240" w:lineRule="auto"/>
      <w:jc w:val="both"/>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3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57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290</Words>
  <Characters>1657</Characters>
  <Application>Microsoft Office Word</Application>
  <DocSecurity>0</DocSecurity>
  <Lines>13</Lines>
  <Paragraphs>3</Paragraphs>
  <ScaleCrop>false</ScaleCrop>
  <Company>Capistrano Unified School District</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Struiksma, Kathy M.</dc:creator>
  <cp:keywords/>
  <dc:description/>
  <cp:lastModifiedBy>Struiksma, Kathy M.</cp:lastModifiedBy>
  <cp:revision>5</cp:revision>
  <dcterms:created xsi:type="dcterms:W3CDTF">2023-05-25T22:12:00Z</dcterms:created>
  <dcterms:modified xsi:type="dcterms:W3CDTF">2024-01-10T18:31:00Z</dcterms:modified>
</cp:coreProperties>
</file>